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21A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Montserrat" w:eastAsia="Montserrat" w:hAnsi="Montserrat" w:cs="Montserrat"/>
          <w:b/>
          <w:color w:val="202124"/>
          <w:sz w:val="28"/>
          <w:szCs w:val="28"/>
        </w:rPr>
      </w:pPr>
      <w:r>
        <w:rPr>
          <w:rFonts w:ascii="Montserrat" w:eastAsia="Montserrat" w:hAnsi="Montserrat" w:cs="Montserrat"/>
          <w:b/>
          <w:color w:val="202124"/>
          <w:sz w:val="28"/>
          <w:szCs w:val="28"/>
        </w:rPr>
        <w:t xml:space="preserve">Volvo Cars fortalece su estrategia de electrificación con alianzas para la colocación de cargadores en México. </w:t>
      </w:r>
    </w:p>
    <w:p w:rsidR="005521A3" w:rsidRDefault="0055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Montserrat" w:eastAsia="Montserrat" w:hAnsi="Montserrat" w:cs="Montserrat"/>
          <w:b/>
          <w:color w:val="202124"/>
          <w:sz w:val="28"/>
          <w:szCs w:val="28"/>
        </w:rPr>
      </w:pPr>
    </w:p>
    <w:p w:rsidR="005521A3" w:rsidRDefault="0000000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Montserrat" w:hAnsi="Montserrat" w:cs="Montserrat"/>
          <w:i/>
          <w:sz w:val="20"/>
          <w:szCs w:val="20"/>
        </w:rPr>
      </w:pPr>
      <w:r>
        <w:rPr>
          <w:rFonts w:ascii="Montserrat" w:eastAsia="Montserrat" w:hAnsi="Montserrat" w:cs="Montserrat"/>
          <w:i/>
          <w:sz w:val="20"/>
          <w:szCs w:val="20"/>
        </w:rPr>
        <w:t xml:space="preserve">Para 2025, la alianza de Volvo y </w:t>
      </w:r>
      <w:proofErr w:type="spellStart"/>
      <w:r>
        <w:rPr>
          <w:rFonts w:ascii="Montserrat" w:eastAsia="Montserrat" w:hAnsi="Montserrat" w:cs="Montserrat"/>
          <w:i/>
          <w:sz w:val="20"/>
          <w:szCs w:val="20"/>
        </w:rPr>
        <w:t>Evergo</w:t>
      </w:r>
      <w:proofErr w:type="spellEnd"/>
      <w:r>
        <w:rPr>
          <w:rFonts w:ascii="Montserrat" w:eastAsia="Montserrat" w:hAnsi="Montserrat" w:cs="Montserrat"/>
          <w:i/>
          <w:sz w:val="20"/>
          <w:szCs w:val="20"/>
        </w:rPr>
        <w:t xml:space="preserve"> permitirá que los clientes de la marca tengan acceso a 2,295 cargadores, de los cuales más de 800 serán cargadores rápidos (</w:t>
      </w:r>
      <w:proofErr w:type="spellStart"/>
      <w:r>
        <w:rPr>
          <w:rFonts w:ascii="Montserrat" w:eastAsia="Montserrat" w:hAnsi="Montserrat" w:cs="Montserrat"/>
          <w:i/>
          <w:sz w:val="20"/>
          <w:szCs w:val="20"/>
        </w:rPr>
        <w:t>superchargers</w:t>
      </w:r>
      <w:proofErr w:type="spellEnd"/>
      <w:r>
        <w:rPr>
          <w:rFonts w:ascii="Montserrat" w:eastAsia="Montserrat" w:hAnsi="Montserrat" w:cs="Montserrat"/>
          <w:i/>
          <w:sz w:val="20"/>
          <w:szCs w:val="20"/>
        </w:rPr>
        <w:t>).</w:t>
      </w:r>
    </w:p>
    <w:p w:rsidR="005521A3" w:rsidRDefault="0000000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Montserrat" w:hAnsi="Montserrat" w:cs="Montserrat"/>
          <w:i/>
          <w:sz w:val="20"/>
          <w:szCs w:val="20"/>
        </w:rPr>
      </w:pPr>
      <w:r>
        <w:rPr>
          <w:rFonts w:ascii="Montserrat" w:eastAsia="Montserrat" w:hAnsi="Montserrat" w:cs="Montserrat"/>
          <w:i/>
          <w:sz w:val="20"/>
          <w:szCs w:val="20"/>
        </w:rPr>
        <w:t xml:space="preserve">Junto con </w:t>
      </w:r>
      <w:proofErr w:type="spellStart"/>
      <w:r>
        <w:rPr>
          <w:rFonts w:ascii="Montserrat" w:eastAsia="Montserrat" w:hAnsi="Montserrat" w:cs="Montserrat"/>
          <w:i/>
          <w:sz w:val="20"/>
          <w:szCs w:val="20"/>
        </w:rPr>
        <w:t>Evergo</w:t>
      </w:r>
      <w:proofErr w:type="spellEnd"/>
      <w:r>
        <w:rPr>
          <w:rFonts w:ascii="Montserrat" w:eastAsia="Montserrat" w:hAnsi="Montserrat" w:cs="Montserrat"/>
          <w:i/>
          <w:sz w:val="20"/>
          <w:szCs w:val="20"/>
        </w:rPr>
        <w:t>, para finales de 2024 se conectarán cerca de 2,213 kilómetros de rutas turísticas a lo largo del país.</w:t>
      </w:r>
    </w:p>
    <w:p w:rsidR="005521A3" w:rsidRDefault="0000000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Montserrat" w:hAnsi="Montserrat" w:cs="Montserrat"/>
          <w:i/>
          <w:sz w:val="20"/>
          <w:szCs w:val="20"/>
        </w:rPr>
      </w:pPr>
      <w:r>
        <w:rPr>
          <w:rFonts w:ascii="Montserrat" w:eastAsia="Montserrat" w:hAnsi="Montserrat" w:cs="Montserrat"/>
          <w:i/>
          <w:sz w:val="20"/>
          <w:szCs w:val="20"/>
        </w:rPr>
        <w:t>Con las distintas alianzas, para 2025 Volvo podrá ofrecer tres redes de carga, compuestas por más de 3,000 cargadores con alrededor de 870 cargadores de carga rápida.</w:t>
      </w:r>
    </w:p>
    <w:p w:rsidR="005521A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jc w:val="both"/>
        <w:rPr>
          <w:rFonts w:ascii="Montserrat" w:eastAsia="Montserrat" w:hAnsi="Montserrat" w:cs="Montserrat"/>
          <w:i/>
          <w:sz w:val="20"/>
          <w:szCs w:val="20"/>
        </w:rPr>
      </w:pPr>
      <w:r>
        <w:rPr>
          <w:rFonts w:ascii="Montserrat" w:eastAsia="Montserrat" w:hAnsi="Montserrat" w:cs="Montserrat"/>
          <w:i/>
          <w:sz w:val="20"/>
          <w:szCs w:val="20"/>
        </w:rPr>
        <w:t xml:space="preserve">  </w:t>
      </w:r>
    </w:p>
    <w:p w:rsidR="005521A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Montserrat" w:hAnsi="Montserrat" w:cs="Montserrat"/>
        </w:rPr>
      </w:pPr>
      <w:r>
        <w:rPr>
          <w:rFonts w:ascii="Montserrat" w:eastAsia="Montserrat" w:hAnsi="Montserrat" w:cs="Montserrat"/>
          <w:b/>
        </w:rPr>
        <w:t>Ciudad de México, 31 de agosto de 2023.-</w:t>
      </w:r>
      <w:r>
        <w:rPr>
          <w:rFonts w:ascii="Montserrat" w:eastAsia="Montserrat" w:hAnsi="Montserrat" w:cs="Montserrat"/>
        </w:rPr>
        <w:t xml:space="preserve"> Conscientes de la necesidad de ir más allá del diseño y producción de vehículos eléctricos para el logro de sus objetivos sustentables, Volvo Cars dio a conocer una alianza como parte de su estrategia de electrificación con </w:t>
      </w:r>
      <w:proofErr w:type="spellStart"/>
      <w:r>
        <w:rPr>
          <w:rFonts w:ascii="Montserrat" w:eastAsia="Montserrat" w:hAnsi="Montserrat" w:cs="Montserrat"/>
        </w:rPr>
        <w:t>Evergo</w:t>
      </w:r>
      <w:proofErr w:type="spellEnd"/>
      <w:r>
        <w:rPr>
          <w:rFonts w:ascii="Montserrat" w:eastAsia="Montserrat" w:hAnsi="Montserrat" w:cs="Montserrat"/>
        </w:rPr>
        <w:t>, la plataforma de estaciones de carga para vehículos eléctricos más extensa y sofisticada de la región, con el fin de acelerar la conexión de ciudades y ofrecer a sus clientes el acceso a una amplia red de cargadores de corriente alterna (AC) y de corriente directa (DC) en México y LATAM.</w:t>
      </w:r>
    </w:p>
    <w:p w:rsidR="005521A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Montserrat" w:hAnsi="Montserrat" w:cs="Montserrat"/>
          <w:shd w:val="clear" w:color="auto" w:fill="FF9900"/>
        </w:rPr>
      </w:pPr>
      <w:r>
        <w:rPr>
          <w:rFonts w:ascii="Montserrat" w:eastAsia="Montserrat" w:hAnsi="Montserrat" w:cs="Montserrat"/>
          <w:shd w:val="clear" w:color="auto" w:fill="FF9900"/>
        </w:rPr>
        <w:t xml:space="preserve"> </w:t>
      </w:r>
    </w:p>
    <w:p w:rsidR="005521A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Montserrat" w:hAnsi="Montserrat" w:cs="Montserrat"/>
        </w:rPr>
      </w:pPr>
      <w:r>
        <w:rPr>
          <w:rFonts w:ascii="Montserrat" w:eastAsia="Montserrat" w:hAnsi="Montserrat" w:cs="Montserrat"/>
        </w:rPr>
        <w:t xml:space="preserve">La colaboración permitirá que se coloquen, en los siguientes 3 años, 2,295 cargadores de los cuales 803 serán </w:t>
      </w:r>
      <w:proofErr w:type="spellStart"/>
      <w:r>
        <w:rPr>
          <w:rFonts w:ascii="Montserrat" w:eastAsia="Montserrat" w:hAnsi="Montserrat" w:cs="Montserrat"/>
          <w:i/>
        </w:rPr>
        <w:t>superchargers</w:t>
      </w:r>
      <w:proofErr w:type="spellEnd"/>
      <w:r>
        <w:rPr>
          <w:rFonts w:ascii="Montserrat" w:eastAsia="Montserrat" w:hAnsi="Montserrat" w:cs="Montserrat"/>
          <w:i/>
        </w:rPr>
        <w:t xml:space="preserve"> </w:t>
      </w:r>
      <w:r>
        <w:rPr>
          <w:rFonts w:ascii="Montserrat" w:eastAsia="Montserrat" w:hAnsi="Montserrat" w:cs="Montserrat"/>
        </w:rPr>
        <w:t>brindando mayor libertad de rango a los usuarios en México.</w:t>
      </w:r>
    </w:p>
    <w:p w:rsidR="005521A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Montserrat" w:hAnsi="Montserrat" w:cs="Montserrat"/>
        </w:rPr>
      </w:pPr>
      <w:r>
        <w:rPr>
          <w:rFonts w:ascii="Montserrat" w:eastAsia="Montserrat" w:hAnsi="Montserrat" w:cs="Montserrat"/>
        </w:rPr>
        <w:t xml:space="preserve"> </w:t>
      </w:r>
    </w:p>
    <w:p w:rsidR="005521A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Montserrat" w:hAnsi="Montserrat" w:cs="Montserrat"/>
        </w:rPr>
      </w:pPr>
      <w:r>
        <w:rPr>
          <w:rFonts w:ascii="Montserrat" w:eastAsia="Montserrat" w:hAnsi="Montserrat" w:cs="Montserrat"/>
        </w:rPr>
        <w:t>Gracias a este importante acuerdo se conectarán 2,213 kilómetros de rutas turísticas a lo largo del país. Actualmente se encuentran instalados cargadores en el Corredor Puebla-San Luis Potosí y a finales de 2024 estarán conectadas nuevas rutas como Ciudad de México-Acapulco, Guadalajara-Puerto Vallarta, Tijuana-Ensenada, Mérida-Cancún y Monterrey-McAllen.</w:t>
      </w:r>
    </w:p>
    <w:p w:rsidR="005521A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Montserrat" w:hAnsi="Montserrat" w:cs="Montserrat"/>
        </w:rPr>
      </w:pPr>
      <w:r>
        <w:rPr>
          <w:rFonts w:ascii="Montserrat" w:eastAsia="Montserrat" w:hAnsi="Montserrat" w:cs="Montserrat"/>
        </w:rPr>
        <w:t xml:space="preserve"> </w:t>
      </w:r>
    </w:p>
    <w:p w:rsidR="005521A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Montserrat" w:hAnsi="Montserrat" w:cs="Montserrat"/>
        </w:rPr>
      </w:pPr>
      <w:r>
        <w:rPr>
          <w:rFonts w:ascii="Montserrat" w:eastAsia="Montserrat" w:hAnsi="Montserrat" w:cs="Montserrat"/>
          <w:i/>
        </w:rPr>
        <w:t xml:space="preserve">“Cada una de las acciones que implementamos son pasos firmes que nos ayudan a conectar ciudades. No sólo queremos impulsar nuestros objetivos, comenzamos a hacerlos realidad ofreciendo una solución de infraestructura que permita la movilidad de los usuarios que han apostado por un auto eléctrico,” </w:t>
      </w:r>
      <w:r>
        <w:rPr>
          <w:rFonts w:ascii="Montserrat" w:eastAsia="Montserrat" w:hAnsi="Montserrat" w:cs="Montserrat"/>
        </w:rPr>
        <w:t xml:space="preserve">enfatiza Raymundo Cavazos, director general de Volvo Car México. </w:t>
      </w:r>
    </w:p>
    <w:p w:rsidR="005521A3" w:rsidRDefault="0055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Montserrat" w:hAnsi="Montserrat" w:cs="Montserrat"/>
        </w:rPr>
      </w:pPr>
    </w:p>
    <w:p w:rsidR="005521A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Montserrat" w:hAnsi="Montserrat" w:cs="Montserrat"/>
        </w:rPr>
      </w:pPr>
      <w:r>
        <w:rPr>
          <w:rFonts w:ascii="Montserrat" w:eastAsia="Montserrat" w:hAnsi="Montserrat" w:cs="Montserrat"/>
          <w:i/>
        </w:rPr>
        <w:t xml:space="preserve">“Esta alianza nos encamina hacia un horizonte cada vez más prometedor en cuanto a la movilidad eléctrica en México. A través de este compromiso compartido, aseguramos </w:t>
      </w:r>
      <w:proofErr w:type="gramStart"/>
      <w:r>
        <w:rPr>
          <w:rFonts w:ascii="Montserrat" w:eastAsia="Montserrat" w:hAnsi="Montserrat" w:cs="Montserrat"/>
          <w:i/>
        </w:rPr>
        <w:t>que</w:t>
      </w:r>
      <w:proofErr w:type="gramEnd"/>
      <w:r>
        <w:rPr>
          <w:rFonts w:ascii="Montserrat" w:eastAsia="Montserrat" w:hAnsi="Montserrat" w:cs="Montserrat"/>
          <w:i/>
        </w:rPr>
        <w:t xml:space="preserve"> en un corto plazo, un mayor número de usuarios pueda disfrutar de las ventajas de una movilidad más sostenible, respaldados por la tecnología más avanzada del mercado, y con la confianza necesaria para llegar a los principales destinos del país sin preocuparse por quedarse sin carga”</w:t>
      </w:r>
      <w:r>
        <w:rPr>
          <w:rFonts w:ascii="Montserrat" w:eastAsia="Montserrat" w:hAnsi="Montserrat" w:cs="Montserrat"/>
        </w:rPr>
        <w:t xml:space="preserve">, completó Daniel López, director comercial de </w:t>
      </w:r>
      <w:proofErr w:type="spellStart"/>
      <w:r>
        <w:rPr>
          <w:rFonts w:ascii="Montserrat" w:eastAsia="Montserrat" w:hAnsi="Montserrat" w:cs="Montserrat"/>
        </w:rPr>
        <w:t>Evergo</w:t>
      </w:r>
      <w:proofErr w:type="spellEnd"/>
      <w:r>
        <w:rPr>
          <w:rFonts w:ascii="Montserrat" w:eastAsia="Montserrat" w:hAnsi="Montserrat" w:cs="Montserrat"/>
        </w:rPr>
        <w:t xml:space="preserve"> México.</w:t>
      </w:r>
    </w:p>
    <w:p w:rsidR="005521A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Montserrat" w:hAnsi="Montserrat" w:cs="Montserrat"/>
        </w:rPr>
      </w:pPr>
      <w:r>
        <w:rPr>
          <w:rFonts w:ascii="Montserrat" w:eastAsia="Montserrat" w:hAnsi="Montserrat" w:cs="Montserrat"/>
          <w:i/>
        </w:rPr>
        <w:t xml:space="preserve"> </w:t>
      </w:r>
    </w:p>
    <w:p w:rsidR="005521A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Montserrat" w:hAnsi="Montserrat" w:cs="Montserrat"/>
        </w:rPr>
      </w:pPr>
      <w:r>
        <w:rPr>
          <w:rFonts w:ascii="Montserrat" w:eastAsia="Montserrat" w:hAnsi="Montserrat" w:cs="Montserrat"/>
        </w:rPr>
        <w:lastRenderedPageBreak/>
        <w:t xml:space="preserve">La alianza entre </w:t>
      </w:r>
      <w:proofErr w:type="spellStart"/>
      <w:r>
        <w:rPr>
          <w:rFonts w:ascii="Montserrat" w:eastAsia="Montserrat" w:hAnsi="Montserrat" w:cs="Montserrat"/>
        </w:rPr>
        <w:t>Evergo</w:t>
      </w:r>
      <w:proofErr w:type="spellEnd"/>
      <w:r>
        <w:rPr>
          <w:rFonts w:ascii="Montserrat" w:eastAsia="Montserrat" w:hAnsi="Montserrat" w:cs="Montserrat"/>
        </w:rPr>
        <w:t xml:space="preserve"> y Volvo se verá reflejada también en Latinoamérica, permitiendo a los usuarios Volvo de cada país acceder a la red de carga disponible en México, Jamaica, Panamá, Paraguay, Puerto Rico, República Dominicana y Uruguay.</w:t>
      </w:r>
    </w:p>
    <w:p w:rsidR="005521A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Montserrat" w:hAnsi="Montserrat" w:cs="Montserrat"/>
          <w:shd w:val="clear" w:color="auto" w:fill="FF9900"/>
        </w:rPr>
      </w:pPr>
      <w:r>
        <w:rPr>
          <w:rFonts w:ascii="Montserrat" w:eastAsia="Montserrat" w:hAnsi="Montserrat" w:cs="Montserrat"/>
          <w:shd w:val="clear" w:color="auto" w:fill="FF9900"/>
        </w:rPr>
        <w:t xml:space="preserve"> </w:t>
      </w:r>
    </w:p>
    <w:p w:rsidR="005521A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Montserrat" w:hAnsi="Montserrat" w:cs="Montserrat"/>
        </w:rPr>
      </w:pPr>
      <w:r>
        <w:rPr>
          <w:rFonts w:ascii="Montserrat" w:eastAsia="Montserrat" w:hAnsi="Montserrat" w:cs="Montserrat"/>
          <w:i/>
        </w:rPr>
        <w:t xml:space="preserve">“Para 2025 tenemos como compromiso que la mitad de los vehículos Volvo sean totalmente eléctricos. Nuestra misión es cuidar a las personas, a las futuras generaciones y al entorno, la electrificación tiene un papel esencial para lograr este objetivo.” </w:t>
      </w:r>
      <w:r>
        <w:rPr>
          <w:rFonts w:ascii="Montserrat" w:eastAsia="Montserrat" w:hAnsi="Montserrat" w:cs="Montserrat"/>
        </w:rPr>
        <w:t>reitera Raymundo Cavazos, director general de Volvo Car México.</w:t>
      </w:r>
    </w:p>
    <w:p w:rsidR="005521A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Montserrat" w:hAnsi="Montserrat" w:cs="Montserrat"/>
          <w:shd w:val="clear" w:color="auto" w:fill="FF9900"/>
        </w:rPr>
      </w:pPr>
      <w:r>
        <w:rPr>
          <w:rFonts w:ascii="Montserrat" w:eastAsia="Montserrat" w:hAnsi="Montserrat" w:cs="Montserrat"/>
          <w:shd w:val="clear" w:color="auto" w:fill="FF9900"/>
        </w:rPr>
        <w:t xml:space="preserve"> </w:t>
      </w:r>
    </w:p>
    <w:p w:rsidR="005521A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Montserrat" w:hAnsi="Montserrat" w:cs="Montserrat"/>
        </w:rPr>
      </w:pPr>
      <w:r>
        <w:rPr>
          <w:rFonts w:ascii="Montserrat" w:eastAsia="Montserrat" w:hAnsi="Montserrat" w:cs="Montserrat"/>
        </w:rPr>
        <w:t xml:space="preserve">Desde el lanzamiento del Volvo XC40 </w:t>
      </w:r>
      <w:proofErr w:type="spellStart"/>
      <w:r>
        <w:rPr>
          <w:rFonts w:ascii="Montserrat" w:eastAsia="Montserrat" w:hAnsi="Montserrat" w:cs="Montserrat"/>
        </w:rPr>
        <w:t>Recharge</w:t>
      </w:r>
      <w:proofErr w:type="spellEnd"/>
      <w:r>
        <w:rPr>
          <w:rFonts w:ascii="Montserrat" w:eastAsia="Montserrat" w:hAnsi="Montserrat" w:cs="Montserrat"/>
        </w:rPr>
        <w:t xml:space="preserve"> en 2021, Volvo ha entregado un cargador a cada uno de sus clientes de vehículos eléctricos, lo que al día de hoy representa cerca de 800 cargadores de red de carga doméstica.</w:t>
      </w:r>
    </w:p>
    <w:p w:rsidR="005521A3" w:rsidRDefault="0055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Montserrat" w:hAnsi="Montserrat" w:cs="Montserrat"/>
          <w:highlight w:val="yellow"/>
        </w:rPr>
      </w:pPr>
    </w:p>
    <w:p w:rsidR="005521A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Montserrat" w:hAnsi="Montserrat" w:cs="Montserrat"/>
        </w:rPr>
      </w:pPr>
      <w:r>
        <w:rPr>
          <w:rFonts w:ascii="Montserrat" w:eastAsia="Montserrat" w:hAnsi="Montserrat" w:cs="Montserrat"/>
        </w:rPr>
        <w:t xml:space="preserve">Además, la empresa sueca también trabaja de la mano de VEMO, una </w:t>
      </w:r>
      <w:proofErr w:type="spellStart"/>
      <w:r>
        <w:rPr>
          <w:rFonts w:ascii="Montserrat" w:eastAsia="Montserrat" w:hAnsi="Montserrat" w:cs="Montserrat"/>
        </w:rPr>
        <w:t>cleantech</w:t>
      </w:r>
      <w:proofErr w:type="spellEnd"/>
      <w:r>
        <w:rPr>
          <w:rFonts w:ascii="Montserrat" w:eastAsia="Montserrat" w:hAnsi="Montserrat" w:cs="Montserrat"/>
        </w:rPr>
        <w:t xml:space="preserve"> con un modelo innovador que integra todo el ecosistema de movilidad limpia y con quien se han logrado acordar 70 cargadores posicionados en centros comerciales y universidades.</w:t>
      </w:r>
    </w:p>
    <w:p w:rsidR="005521A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Montserrat" w:hAnsi="Montserrat" w:cs="Montserrat"/>
        </w:rPr>
      </w:pPr>
      <w:r>
        <w:rPr>
          <w:rFonts w:ascii="Montserrat" w:eastAsia="Montserrat" w:hAnsi="Montserrat" w:cs="Montserrat"/>
        </w:rPr>
        <w:t xml:space="preserve"> </w:t>
      </w:r>
    </w:p>
    <w:p w:rsidR="005521A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Montserrat" w:hAnsi="Montserrat" w:cs="Montserrat"/>
        </w:rPr>
      </w:pPr>
      <w:r>
        <w:rPr>
          <w:rFonts w:ascii="Montserrat" w:eastAsia="Montserrat" w:hAnsi="Montserrat" w:cs="Montserrat"/>
        </w:rPr>
        <w:t xml:space="preserve">La incorporación al conector tipo NACS que tendrán los vehículos eléctricos Volvo comenzará a estar vigente el próximo año, lo que permitirá a todos los usuarios de la marca hacer uso de los cargadores de Tesla a lo largo de Norteamérica. Los clientes en México tendrán acceso a 660 cargadores de los cuales 60 corresponden a </w:t>
      </w:r>
      <w:proofErr w:type="spellStart"/>
      <w:r>
        <w:rPr>
          <w:rFonts w:ascii="Montserrat" w:eastAsia="Montserrat" w:hAnsi="Montserrat" w:cs="Montserrat"/>
        </w:rPr>
        <w:t>superchargers</w:t>
      </w:r>
      <w:proofErr w:type="spellEnd"/>
      <w:r>
        <w:rPr>
          <w:rFonts w:ascii="Montserrat" w:eastAsia="Montserrat" w:hAnsi="Montserrat" w:cs="Montserrat"/>
        </w:rPr>
        <w:t xml:space="preserve"> de última generación.</w:t>
      </w:r>
    </w:p>
    <w:p w:rsidR="005521A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Montserrat" w:hAnsi="Montserrat" w:cs="Montserrat"/>
        </w:rPr>
      </w:pPr>
      <w:r>
        <w:rPr>
          <w:rFonts w:ascii="Montserrat" w:eastAsia="Montserrat" w:hAnsi="Montserrat" w:cs="Montserrat"/>
        </w:rPr>
        <w:t xml:space="preserve"> </w:t>
      </w:r>
    </w:p>
    <w:p w:rsidR="005521A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Montserrat" w:hAnsi="Montserrat" w:cs="Montserrat"/>
        </w:rPr>
      </w:pPr>
      <w:r>
        <w:rPr>
          <w:rFonts w:ascii="Montserrat" w:eastAsia="Montserrat" w:hAnsi="Montserrat" w:cs="Montserrat"/>
        </w:rPr>
        <w:t>Volvo lidera la transición hacia un mundo electrificado abriendo camino con acuerdos que para 2025 conformarán tres redes de carga compuestas por más de 3,000 cargadores con alrededor de 870 cargadores de carga rápida, que brindará a los usuarios mayor libertad de movilidad segura y personal.</w:t>
      </w:r>
    </w:p>
    <w:p w:rsidR="005521A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Montserrat" w:hAnsi="Montserrat" w:cs="Montserrat"/>
        </w:rPr>
      </w:pPr>
      <w:r>
        <w:rPr>
          <w:rFonts w:ascii="Montserrat" w:eastAsia="Montserrat" w:hAnsi="Montserrat" w:cs="Montserrat"/>
        </w:rPr>
        <w:t xml:space="preserve"> </w:t>
      </w:r>
    </w:p>
    <w:p w:rsidR="005521A3" w:rsidRPr="001F1DE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Montserrat" w:hAnsi="Montserrat" w:cs="Montserrat"/>
          <w:lang w:val="en-US"/>
        </w:rPr>
      </w:pPr>
      <w:r w:rsidRPr="001F1DE3">
        <w:rPr>
          <w:rFonts w:ascii="Montserrat" w:eastAsia="Montserrat" w:hAnsi="Montserrat" w:cs="Montserrat"/>
          <w:lang w:val="en-US"/>
        </w:rPr>
        <w:t>Instagram: @Volvocarmexico</w:t>
      </w:r>
      <w:r w:rsidRPr="001F1DE3">
        <w:rPr>
          <w:rFonts w:ascii="Montserrat" w:eastAsia="Montserrat" w:hAnsi="Montserrat" w:cs="Montserrat"/>
          <w:lang w:val="en-US"/>
        </w:rPr>
        <w:br/>
        <w:t>Facebook: @VolvoCarMexico</w:t>
      </w:r>
    </w:p>
    <w:p w:rsidR="005521A3" w:rsidRPr="001F1DE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Montserrat" w:eastAsia="Montserrat" w:hAnsi="Montserrat" w:cs="Montserrat"/>
          <w:lang w:val="en-US"/>
        </w:rPr>
      </w:pPr>
      <w:r w:rsidRPr="001F1DE3">
        <w:rPr>
          <w:rFonts w:ascii="Montserrat" w:eastAsia="Montserrat" w:hAnsi="Montserrat" w:cs="Montserrat"/>
          <w:lang w:val="en-US"/>
        </w:rPr>
        <w:t>LinkedIn: @VolvoCarsMexico</w:t>
      </w:r>
    </w:p>
    <w:p w:rsidR="005521A3" w:rsidRPr="001F1DE3" w:rsidRDefault="0055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Montserrat" w:eastAsia="Montserrat" w:hAnsi="Montserrat" w:cs="Montserrat"/>
          <w:lang w:val="en-US"/>
        </w:rPr>
      </w:pPr>
    </w:p>
    <w:p w:rsidR="005521A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#RechargeEverywhere</w:t>
      </w:r>
    </w:p>
    <w:p w:rsidR="005521A3" w:rsidRDefault="0055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Montserrat" w:eastAsia="Montserrat" w:hAnsi="Montserrat" w:cs="Montserrat"/>
        </w:rPr>
      </w:pPr>
    </w:p>
    <w:p w:rsidR="005521A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0"/>
          <w:szCs w:val="20"/>
        </w:rPr>
      </w:pPr>
      <w:r>
        <w:rPr>
          <w:sz w:val="24"/>
          <w:szCs w:val="24"/>
        </w:rPr>
        <w:t>•••</w:t>
      </w:r>
    </w:p>
    <w:p w:rsidR="005521A3" w:rsidRDefault="00000000">
      <w:pPr>
        <w:spacing w:before="280" w:after="280" w:line="240" w:lineRule="auto"/>
        <w:jc w:val="both"/>
        <w:rPr>
          <w:sz w:val="18"/>
          <w:szCs w:val="18"/>
        </w:rPr>
      </w:pPr>
      <w:r>
        <w:rPr>
          <w:rFonts w:ascii="Montserrat" w:eastAsia="Montserrat" w:hAnsi="Montserrat" w:cs="Montserrat"/>
          <w:b/>
          <w:i/>
          <w:sz w:val="18"/>
          <w:szCs w:val="18"/>
        </w:rPr>
        <w:t>Volvo Cars en 2022</w:t>
      </w:r>
    </w:p>
    <w:p w:rsidR="005521A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Montserrat" w:eastAsia="Montserrat" w:hAnsi="Montserrat" w:cs="Montserrat"/>
          <w:i/>
          <w:sz w:val="16"/>
          <w:szCs w:val="16"/>
        </w:rPr>
      </w:pPr>
      <w:r>
        <w:rPr>
          <w:rFonts w:ascii="Montserrat" w:eastAsia="Montserrat" w:hAnsi="Montserrat" w:cs="Montserrat"/>
          <w:i/>
          <w:sz w:val="16"/>
          <w:szCs w:val="16"/>
        </w:rPr>
        <w:t xml:space="preserve">En 2022, Volvo Car </w:t>
      </w:r>
      <w:proofErr w:type="spellStart"/>
      <w:r>
        <w:rPr>
          <w:rFonts w:ascii="Montserrat" w:eastAsia="Montserrat" w:hAnsi="Montserrat" w:cs="Montserrat"/>
          <w:i/>
          <w:sz w:val="16"/>
          <w:szCs w:val="16"/>
        </w:rPr>
        <w:t>Group</w:t>
      </w:r>
      <w:proofErr w:type="spellEnd"/>
      <w:r>
        <w:rPr>
          <w:rFonts w:ascii="Montserrat" w:eastAsia="Montserrat" w:hAnsi="Montserrat" w:cs="Montserrat"/>
          <w:i/>
          <w:sz w:val="16"/>
          <w:szCs w:val="16"/>
        </w:rPr>
        <w:t xml:space="preserve"> registró un beneficio operativo de 22.300 millones de SEK. Los ingresos en 2022 ascendieron a 330.100 millones de SEK, mientras que las ventas globales alcanzaron los 615,121 automóviles.</w:t>
      </w:r>
    </w:p>
    <w:p w:rsidR="005521A3" w:rsidRDefault="00000000">
      <w:pPr>
        <w:spacing w:before="280" w:after="280" w:line="240" w:lineRule="auto"/>
        <w:jc w:val="both"/>
        <w:rPr>
          <w:rFonts w:ascii="Montserrat" w:eastAsia="Montserrat" w:hAnsi="Montserrat" w:cs="Montserrat"/>
          <w:b/>
          <w:i/>
          <w:sz w:val="18"/>
          <w:szCs w:val="18"/>
        </w:rPr>
      </w:pPr>
      <w:r>
        <w:rPr>
          <w:rFonts w:ascii="Montserrat" w:eastAsia="Montserrat" w:hAnsi="Montserrat" w:cs="Montserrat"/>
          <w:b/>
          <w:i/>
          <w:sz w:val="18"/>
          <w:szCs w:val="18"/>
        </w:rPr>
        <w:t xml:space="preserve">Acerca del Grupo Volvo Car </w:t>
      </w:r>
    </w:p>
    <w:p w:rsidR="005521A3" w:rsidRDefault="00000000">
      <w:pPr>
        <w:spacing w:before="280" w:after="280" w:line="240" w:lineRule="auto"/>
        <w:jc w:val="both"/>
        <w:rPr>
          <w:rFonts w:ascii="Montserrat" w:eastAsia="Montserrat" w:hAnsi="Montserrat" w:cs="Montserrat"/>
          <w:i/>
          <w:sz w:val="16"/>
          <w:szCs w:val="16"/>
        </w:rPr>
      </w:pPr>
      <w:r>
        <w:rPr>
          <w:rFonts w:ascii="Montserrat" w:eastAsia="Montserrat" w:hAnsi="Montserrat" w:cs="Montserrat"/>
          <w:i/>
          <w:sz w:val="16"/>
          <w:szCs w:val="16"/>
        </w:rPr>
        <w:t xml:space="preserve">Volvo Cars fue fundado en 1927. Hoy en </w:t>
      </w:r>
      <w:proofErr w:type="spellStart"/>
      <w:r>
        <w:rPr>
          <w:rFonts w:ascii="Montserrat" w:eastAsia="Montserrat" w:hAnsi="Montserrat" w:cs="Montserrat"/>
          <w:i/>
          <w:sz w:val="16"/>
          <w:szCs w:val="16"/>
        </w:rPr>
        <w:t>día</w:t>
      </w:r>
      <w:proofErr w:type="spellEnd"/>
      <w:r>
        <w:rPr>
          <w:rFonts w:ascii="Montserrat" w:eastAsia="Montserrat" w:hAnsi="Montserrat" w:cs="Montserrat"/>
          <w:i/>
          <w:sz w:val="16"/>
          <w:szCs w:val="16"/>
        </w:rPr>
        <w:t xml:space="preserve">, es una de las marcas de </w:t>
      </w:r>
      <w:proofErr w:type="spellStart"/>
      <w:r>
        <w:rPr>
          <w:rFonts w:ascii="Montserrat" w:eastAsia="Montserrat" w:hAnsi="Montserrat" w:cs="Montserrat"/>
          <w:i/>
          <w:sz w:val="16"/>
          <w:szCs w:val="16"/>
        </w:rPr>
        <w:t>automóviles</w:t>
      </w:r>
      <w:proofErr w:type="spellEnd"/>
      <w:r>
        <w:rPr>
          <w:rFonts w:ascii="Montserrat" w:eastAsia="Montserrat" w:hAnsi="Montserrat" w:cs="Montserrat"/>
          <w:i/>
          <w:sz w:val="16"/>
          <w:szCs w:val="16"/>
        </w:rPr>
        <w:t xml:space="preserve"> </w:t>
      </w:r>
      <w:proofErr w:type="spellStart"/>
      <w:r>
        <w:rPr>
          <w:rFonts w:ascii="Montserrat" w:eastAsia="Montserrat" w:hAnsi="Montserrat" w:cs="Montserrat"/>
          <w:i/>
          <w:sz w:val="16"/>
          <w:szCs w:val="16"/>
        </w:rPr>
        <w:t>más</w:t>
      </w:r>
      <w:proofErr w:type="spellEnd"/>
      <w:r>
        <w:rPr>
          <w:rFonts w:ascii="Montserrat" w:eastAsia="Montserrat" w:hAnsi="Montserrat" w:cs="Montserrat"/>
          <w:i/>
          <w:sz w:val="16"/>
          <w:szCs w:val="16"/>
        </w:rPr>
        <w:t xml:space="preserve"> conocidas y respetadas del mundo con ventas de 661,713 coches en 2020 en 100 </w:t>
      </w:r>
      <w:proofErr w:type="spellStart"/>
      <w:r>
        <w:rPr>
          <w:rFonts w:ascii="Montserrat" w:eastAsia="Montserrat" w:hAnsi="Montserrat" w:cs="Montserrat"/>
          <w:i/>
          <w:sz w:val="16"/>
          <w:szCs w:val="16"/>
        </w:rPr>
        <w:t>países</w:t>
      </w:r>
      <w:proofErr w:type="spellEnd"/>
      <w:r>
        <w:rPr>
          <w:rFonts w:ascii="Montserrat" w:eastAsia="Montserrat" w:hAnsi="Montserrat" w:cs="Montserrat"/>
          <w:i/>
          <w:sz w:val="16"/>
          <w:szCs w:val="16"/>
        </w:rPr>
        <w:t xml:space="preserve">. Volvo Cars forma parte de Zhejiang </w:t>
      </w:r>
      <w:proofErr w:type="spellStart"/>
      <w:r>
        <w:rPr>
          <w:rFonts w:ascii="Montserrat" w:eastAsia="Montserrat" w:hAnsi="Montserrat" w:cs="Montserrat"/>
          <w:i/>
          <w:sz w:val="16"/>
          <w:szCs w:val="16"/>
        </w:rPr>
        <w:t>Geely</w:t>
      </w:r>
      <w:proofErr w:type="spellEnd"/>
      <w:r>
        <w:rPr>
          <w:rFonts w:ascii="Montserrat" w:eastAsia="Montserrat" w:hAnsi="Montserrat" w:cs="Montserrat"/>
          <w:i/>
          <w:sz w:val="16"/>
          <w:szCs w:val="16"/>
        </w:rPr>
        <w:t xml:space="preserve"> Holding desde 2010.</w:t>
      </w:r>
    </w:p>
    <w:p w:rsidR="005521A3" w:rsidRDefault="00000000">
      <w:pPr>
        <w:spacing w:before="280" w:after="280" w:line="240" w:lineRule="auto"/>
        <w:jc w:val="both"/>
        <w:rPr>
          <w:rFonts w:ascii="Montserrat" w:eastAsia="Montserrat" w:hAnsi="Montserrat" w:cs="Montserrat"/>
          <w:i/>
          <w:sz w:val="16"/>
          <w:szCs w:val="16"/>
        </w:rPr>
      </w:pPr>
      <w:r>
        <w:rPr>
          <w:rFonts w:ascii="Montserrat" w:eastAsia="Montserrat" w:hAnsi="Montserrat" w:cs="Montserrat"/>
          <w:i/>
          <w:sz w:val="16"/>
          <w:szCs w:val="16"/>
        </w:rPr>
        <w:lastRenderedPageBreak/>
        <w:t xml:space="preserve">Al </w:t>
      </w:r>
      <w:proofErr w:type="spellStart"/>
      <w:r>
        <w:rPr>
          <w:rFonts w:ascii="Montserrat" w:eastAsia="Montserrat" w:hAnsi="Montserrat" w:cs="Montserrat"/>
          <w:i/>
          <w:sz w:val="16"/>
          <w:szCs w:val="16"/>
        </w:rPr>
        <w:t>término</w:t>
      </w:r>
      <w:proofErr w:type="spellEnd"/>
      <w:r>
        <w:rPr>
          <w:rFonts w:ascii="Montserrat" w:eastAsia="Montserrat" w:hAnsi="Montserrat" w:cs="Montserrat"/>
          <w:i/>
          <w:sz w:val="16"/>
          <w:szCs w:val="16"/>
        </w:rPr>
        <w:t xml:space="preserve"> del 2020, Volvo Cars contaba con aproximadamente 40,000 empleados (41,500) trabajando de tiempo completo. Las oficinas de Volvo en cuanto al desarrollo de producto, mercadotecnia y </w:t>
      </w:r>
      <w:proofErr w:type="spellStart"/>
      <w:r>
        <w:rPr>
          <w:rFonts w:ascii="Montserrat" w:eastAsia="Montserrat" w:hAnsi="Montserrat" w:cs="Montserrat"/>
          <w:i/>
          <w:sz w:val="16"/>
          <w:szCs w:val="16"/>
        </w:rPr>
        <w:t>administración</w:t>
      </w:r>
      <w:proofErr w:type="spellEnd"/>
      <w:r>
        <w:rPr>
          <w:rFonts w:ascii="Montserrat" w:eastAsia="Montserrat" w:hAnsi="Montserrat" w:cs="Montserrat"/>
          <w:i/>
          <w:sz w:val="16"/>
          <w:szCs w:val="16"/>
        </w:rPr>
        <w:t xml:space="preserve"> se encuentran principalmente en </w:t>
      </w:r>
      <w:proofErr w:type="spellStart"/>
      <w:r>
        <w:rPr>
          <w:rFonts w:ascii="Montserrat" w:eastAsia="Montserrat" w:hAnsi="Montserrat" w:cs="Montserrat"/>
          <w:i/>
          <w:sz w:val="16"/>
          <w:szCs w:val="16"/>
        </w:rPr>
        <w:t>Gothenburg</w:t>
      </w:r>
      <w:proofErr w:type="spellEnd"/>
      <w:r>
        <w:rPr>
          <w:rFonts w:ascii="Montserrat" w:eastAsia="Montserrat" w:hAnsi="Montserrat" w:cs="Montserrat"/>
          <w:i/>
          <w:sz w:val="16"/>
          <w:szCs w:val="16"/>
        </w:rPr>
        <w:t xml:space="preserve">, Suecia. Las oficinas principales de APAC </w:t>
      </w:r>
      <w:proofErr w:type="spellStart"/>
      <w:r>
        <w:rPr>
          <w:rFonts w:ascii="Montserrat" w:eastAsia="Montserrat" w:hAnsi="Montserrat" w:cs="Montserrat"/>
          <w:i/>
          <w:sz w:val="16"/>
          <w:szCs w:val="16"/>
        </w:rPr>
        <w:t>están</w:t>
      </w:r>
      <w:proofErr w:type="spellEnd"/>
      <w:r>
        <w:rPr>
          <w:rFonts w:ascii="Montserrat" w:eastAsia="Montserrat" w:hAnsi="Montserrat" w:cs="Montserrat"/>
          <w:i/>
          <w:sz w:val="16"/>
          <w:szCs w:val="16"/>
        </w:rPr>
        <w:t xml:space="preserve"> en </w:t>
      </w:r>
      <w:proofErr w:type="spellStart"/>
      <w:r>
        <w:rPr>
          <w:rFonts w:ascii="Montserrat" w:eastAsia="Montserrat" w:hAnsi="Montserrat" w:cs="Montserrat"/>
          <w:i/>
          <w:sz w:val="16"/>
          <w:szCs w:val="16"/>
        </w:rPr>
        <w:t>Shanghai</w:t>
      </w:r>
      <w:proofErr w:type="spellEnd"/>
      <w:r>
        <w:rPr>
          <w:rFonts w:ascii="Montserrat" w:eastAsia="Montserrat" w:hAnsi="Montserrat" w:cs="Montserrat"/>
          <w:i/>
          <w:sz w:val="16"/>
          <w:szCs w:val="16"/>
        </w:rPr>
        <w:t xml:space="preserve">. Las principales plantas de </w:t>
      </w:r>
      <w:proofErr w:type="spellStart"/>
      <w:r>
        <w:rPr>
          <w:rFonts w:ascii="Montserrat" w:eastAsia="Montserrat" w:hAnsi="Montserrat" w:cs="Montserrat"/>
          <w:i/>
          <w:sz w:val="16"/>
          <w:szCs w:val="16"/>
        </w:rPr>
        <w:t>producción</w:t>
      </w:r>
      <w:proofErr w:type="spellEnd"/>
      <w:r>
        <w:rPr>
          <w:rFonts w:ascii="Montserrat" w:eastAsia="Montserrat" w:hAnsi="Montserrat" w:cs="Montserrat"/>
          <w:i/>
          <w:sz w:val="16"/>
          <w:szCs w:val="16"/>
        </w:rPr>
        <w:t xml:space="preserve"> se encuentran en </w:t>
      </w:r>
      <w:proofErr w:type="spellStart"/>
      <w:r>
        <w:rPr>
          <w:rFonts w:ascii="Montserrat" w:eastAsia="Montserrat" w:hAnsi="Montserrat" w:cs="Montserrat"/>
          <w:i/>
          <w:sz w:val="16"/>
          <w:szCs w:val="16"/>
        </w:rPr>
        <w:t>Gothenburg</w:t>
      </w:r>
      <w:proofErr w:type="spellEnd"/>
      <w:r>
        <w:rPr>
          <w:rFonts w:ascii="Montserrat" w:eastAsia="Montserrat" w:hAnsi="Montserrat" w:cs="Montserrat"/>
          <w:i/>
          <w:sz w:val="16"/>
          <w:szCs w:val="16"/>
        </w:rPr>
        <w:t xml:space="preserve"> (Suecia), Gante (</w:t>
      </w:r>
      <w:proofErr w:type="spellStart"/>
      <w:r>
        <w:rPr>
          <w:rFonts w:ascii="Montserrat" w:eastAsia="Montserrat" w:hAnsi="Montserrat" w:cs="Montserrat"/>
          <w:i/>
          <w:sz w:val="16"/>
          <w:szCs w:val="16"/>
        </w:rPr>
        <w:t>Bélgica</w:t>
      </w:r>
      <w:proofErr w:type="spellEnd"/>
      <w:r>
        <w:rPr>
          <w:rFonts w:ascii="Montserrat" w:eastAsia="Montserrat" w:hAnsi="Montserrat" w:cs="Montserrat"/>
          <w:i/>
          <w:sz w:val="16"/>
          <w:szCs w:val="16"/>
        </w:rPr>
        <w:t xml:space="preserve">), Carolina del Sur (Estados Unidos), Chengdu y </w:t>
      </w:r>
      <w:proofErr w:type="spellStart"/>
      <w:r>
        <w:rPr>
          <w:rFonts w:ascii="Montserrat" w:eastAsia="Montserrat" w:hAnsi="Montserrat" w:cs="Montserrat"/>
          <w:i/>
          <w:sz w:val="16"/>
          <w:szCs w:val="16"/>
        </w:rPr>
        <w:t>Daqing</w:t>
      </w:r>
      <w:proofErr w:type="spellEnd"/>
      <w:r>
        <w:rPr>
          <w:rFonts w:ascii="Montserrat" w:eastAsia="Montserrat" w:hAnsi="Montserrat" w:cs="Montserrat"/>
          <w:i/>
          <w:sz w:val="16"/>
          <w:szCs w:val="16"/>
        </w:rPr>
        <w:t xml:space="preserve"> (China). Los motores son fabricados en </w:t>
      </w:r>
      <w:proofErr w:type="spellStart"/>
      <w:r>
        <w:rPr>
          <w:rFonts w:ascii="Montserrat" w:eastAsia="Montserrat" w:hAnsi="Montserrat" w:cs="Montserrat"/>
          <w:i/>
          <w:sz w:val="16"/>
          <w:szCs w:val="16"/>
        </w:rPr>
        <w:t>Skövde</w:t>
      </w:r>
      <w:proofErr w:type="spellEnd"/>
      <w:r>
        <w:rPr>
          <w:rFonts w:ascii="Montserrat" w:eastAsia="Montserrat" w:hAnsi="Montserrat" w:cs="Montserrat"/>
          <w:i/>
          <w:sz w:val="16"/>
          <w:szCs w:val="16"/>
        </w:rPr>
        <w:t xml:space="preserve"> (Suecia) y </w:t>
      </w:r>
      <w:proofErr w:type="spellStart"/>
      <w:r>
        <w:rPr>
          <w:rFonts w:ascii="Montserrat" w:eastAsia="Montserrat" w:hAnsi="Montserrat" w:cs="Montserrat"/>
          <w:i/>
          <w:sz w:val="16"/>
          <w:szCs w:val="16"/>
        </w:rPr>
        <w:t>Zhangjiakou</w:t>
      </w:r>
      <w:proofErr w:type="spellEnd"/>
      <w:r>
        <w:rPr>
          <w:rFonts w:ascii="Montserrat" w:eastAsia="Montserrat" w:hAnsi="Montserrat" w:cs="Montserrat"/>
          <w:i/>
          <w:sz w:val="16"/>
          <w:szCs w:val="16"/>
        </w:rPr>
        <w:t xml:space="preserve"> (China). Los componentes del cuerpo se fabrican en </w:t>
      </w:r>
      <w:proofErr w:type="spellStart"/>
      <w:r>
        <w:rPr>
          <w:rFonts w:ascii="Montserrat" w:eastAsia="Montserrat" w:hAnsi="Montserrat" w:cs="Montserrat"/>
          <w:i/>
          <w:sz w:val="16"/>
          <w:szCs w:val="16"/>
        </w:rPr>
        <w:t>Olofström</w:t>
      </w:r>
      <w:proofErr w:type="spellEnd"/>
      <w:r>
        <w:rPr>
          <w:rFonts w:ascii="Montserrat" w:eastAsia="Montserrat" w:hAnsi="Montserrat" w:cs="Montserrat"/>
          <w:i/>
          <w:sz w:val="16"/>
          <w:szCs w:val="16"/>
        </w:rPr>
        <w:t xml:space="preserve"> (Suecia). </w:t>
      </w:r>
    </w:p>
    <w:p w:rsidR="005521A3" w:rsidRDefault="00000000">
      <w:pPr>
        <w:spacing w:before="280" w:after="280" w:line="240" w:lineRule="auto"/>
        <w:jc w:val="both"/>
        <w:rPr>
          <w:rFonts w:ascii="Montserrat" w:eastAsia="Montserrat" w:hAnsi="Montserrat" w:cs="Montserrat"/>
          <w:b/>
          <w:i/>
          <w:sz w:val="16"/>
          <w:szCs w:val="16"/>
        </w:rPr>
      </w:pPr>
      <w:r>
        <w:rPr>
          <w:rFonts w:ascii="Montserrat" w:eastAsia="Montserrat" w:hAnsi="Montserrat" w:cs="Montserrat"/>
          <w:i/>
          <w:sz w:val="16"/>
          <w:szCs w:val="16"/>
        </w:rPr>
        <w:t xml:space="preserve">Bajo el nuevo </w:t>
      </w:r>
      <w:proofErr w:type="spellStart"/>
      <w:r>
        <w:rPr>
          <w:rFonts w:ascii="Montserrat" w:eastAsia="Montserrat" w:hAnsi="Montserrat" w:cs="Montserrat"/>
          <w:i/>
          <w:sz w:val="16"/>
          <w:szCs w:val="16"/>
        </w:rPr>
        <w:t>propósito</w:t>
      </w:r>
      <w:proofErr w:type="spellEnd"/>
      <w:r>
        <w:rPr>
          <w:rFonts w:ascii="Montserrat" w:eastAsia="Montserrat" w:hAnsi="Montserrat" w:cs="Montserrat"/>
          <w:i/>
          <w:sz w:val="16"/>
          <w:szCs w:val="16"/>
        </w:rPr>
        <w:t xml:space="preserve"> de la </w:t>
      </w:r>
      <w:proofErr w:type="spellStart"/>
      <w:r>
        <w:rPr>
          <w:rFonts w:ascii="Montserrat" w:eastAsia="Montserrat" w:hAnsi="Montserrat" w:cs="Montserrat"/>
          <w:i/>
          <w:sz w:val="16"/>
          <w:szCs w:val="16"/>
        </w:rPr>
        <w:t>compañía</w:t>
      </w:r>
      <w:proofErr w:type="spellEnd"/>
      <w:r>
        <w:rPr>
          <w:rFonts w:ascii="Montserrat" w:eastAsia="Montserrat" w:hAnsi="Montserrat" w:cs="Montserrat"/>
          <w:i/>
          <w:sz w:val="16"/>
          <w:szCs w:val="16"/>
        </w:rPr>
        <w:t xml:space="preserve">, Volvo Cars busca brindar a sus clientes la libertad de moverse de forma sustentable, personal y segura. El </w:t>
      </w:r>
      <w:proofErr w:type="spellStart"/>
      <w:r>
        <w:rPr>
          <w:rFonts w:ascii="Montserrat" w:eastAsia="Montserrat" w:hAnsi="Montserrat" w:cs="Montserrat"/>
          <w:i/>
          <w:sz w:val="16"/>
          <w:szCs w:val="16"/>
        </w:rPr>
        <w:t>propósito</w:t>
      </w:r>
      <w:proofErr w:type="spellEnd"/>
      <w:r>
        <w:rPr>
          <w:rFonts w:ascii="Montserrat" w:eastAsia="Montserrat" w:hAnsi="Montserrat" w:cs="Montserrat"/>
          <w:i/>
          <w:sz w:val="16"/>
          <w:szCs w:val="16"/>
        </w:rPr>
        <w:t xml:space="preserve"> se refleja en una serie de ambiciones corporativas: por ejemplo, a la mitad de esta </w:t>
      </w:r>
      <w:proofErr w:type="spellStart"/>
      <w:r>
        <w:rPr>
          <w:rFonts w:ascii="Montserrat" w:eastAsia="Montserrat" w:hAnsi="Montserrat" w:cs="Montserrat"/>
          <w:i/>
          <w:sz w:val="16"/>
          <w:szCs w:val="16"/>
        </w:rPr>
        <w:t>década</w:t>
      </w:r>
      <w:proofErr w:type="spellEnd"/>
      <w:r>
        <w:rPr>
          <w:rFonts w:ascii="Montserrat" w:eastAsia="Montserrat" w:hAnsi="Montserrat" w:cs="Montserrat"/>
          <w:i/>
          <w:sz w:val="16"/>
          <w:szCs w:val="16"/>
        </w:rPr>
        <w:t xml:space="preserve">, busca que la mitad de sus ventas globales sean de autos completamente </w:t>
      </w:r>
      <w:proofErr w:type="spellStart"/>
      <w:r>
        <w:rPr>
          <w:rFonts w:ascii="Montserrat" w:eastAsia="Montserrat" w:hAnsi="Montserrat" w:cs="Montserrat"/>
          <w:i/>
          <w:sz w:val="16"/>
          <w:szCs w:val="16"/>
        </w:rPr>
        <w:t>eléctricos</w:t>
      </w:r>
      <w:proofErr w:type="spellEnd"/>
      <w:r>
        <w:rPr>
          <w:rFonts w:ascii="Montserrat" w:eastAsia="Montserrat" w:hAnsi="Montserrat" w:cs="Montserrat"/>
          <w:i/>
          <w:sz w:val="16"/>
          <w:szCs w:val="16"/>
        </w:rPr>
        <w:t xml:space="preserve"> y establecer 5 millones de relaciones directas con los consumidores. Volvo Cars </w:t>
      </w:r>
      <w:proofErr w:type="spellStart"/>
      <w:r>
        <w:rPr>
          <w:rFonts w:ascii="Montserrat" w:eastAsia="Montserrat" w:hAnsi="Montserrat" w:cs="Montserrat"/>
          <w:i/>
          <w:sz w:val="16"/>
          <w:szCs w:val="16"/>
        </w:rPr>
        <w:t>también</w:t>
      </w:r>
      <w:proofErr w:type="spellEnd"/>
      <w:r>
        <w:rPr>
          <w:rFonts w:ascii="Montserrat" w:eastAsia="Montserrat" w:hAnsi="Montserrat" w:cs="Montserrat"/>
          <w:i/>
          <w:sz w:val="16"/>
          <w:szCs w:val="16"/>
        </w:rPr>
        <w:t xml:space="preserve"> está comprometido a continuar reduciendo su huella de carbono, con la </w:t>
      </w:r>
      <w:proofErr w:type="spellStart"/>
      <w:r>
        <w:rPr>
          <w:rFonts w:ascii="Montserrat" w:eastAsia="Montserrat" w:hAnsi="Montserrat" w:cs="Montserrat"/>
          <w:i/>
          <w:sz w:val="16"/>
          <w:szCs w:val="16"/>
        </w:rPr>
        <w:t>ambición</w:t>
      </w:r>
      <w:proofErr w:type="spellEnd"/>
      <w:r>
        <w:rPr>
          <w:rFonts w:ascii="Montserrat" w:eastAsia="Montserrat" w:hAnsi="Montserrat" w:cs="Montserrat"/>
          <w:i/>
          <w:sz w:val="16"/>
          <w:szCs w:val="16"/>
        </w:rPr>
        <w:t xml:space="preserve"> de convertirse en una </w:t>
      </w:r>
      <w:proofErr w:type="spellStart"/>
      <w:r>
        <w:rPr>
          <w:rFonts w:ascii="Montserrat" w:eastAsia="Montserrat" w:hAnsi="Montserrat" w:cs="Montserrat"/>
          <w:i/>
          <w:sz w:val="16"/>
          <w:szCs w:val="16"/>
        </w:rPr>
        <w:t>compañía</w:t>
      </w:r>
      <w:proofErr w:type="spellEnd"/>
      <w:r>
        <w:rPr>
          <w:rFonts w:ascii="Montserrat" w:eastAsia="Montserrat" w:hAnsi="Montserrat" w:cs="Montserrat"/>
          <w:i/>
          <w:sz w:val="16"/>
          <w:szCs w:val="16"/>
        </w:rPr>
        <w:t xml:space="preserve"> neutral en </w:t>
      </w:r>
      <w:proofErr w:type="spellStart"/>
      <w:r>
        <w:rPr>
          <w:rFonts w:ascii="Montserrat" w:eastAsia="Montserrat" w:hAnsi="Montserrat" w:cs="Montserrat"/>
          <w:i/>
          <w:sz w:val="16"/>
          <w:szCs w:val="16"/>
        </w:rPr>
        <w:t>términos</w:t>
      </w:r>
      <w:proofErr w:type="spellEnd"/>
      <w:r>
        <w:rPr>
          <w:rFonts w:ascii="Montserrat" w:eastAsia="Montserrat" w:hAnsi="Montserrat" w:cs="Montserrat"/>
          <w:i/>
          <w:sz w:val="16"/>
          <w:szCs w:val="16"/>
        </w:rPr>
        <w:t xml:space="preserve"> </w:t>
      </w:r>
      <w:proofErr w:type="spellStart"/>
      <w:r>
        <w:rPr>
          <w:rFonts w:ascii="Montserrat" w:eastAsia="Montserrat" w:hAnsi="Montserrat" w:cs="Montserrat"/>
          <w:i/>
          <w:sz w:val="16"/>
          <w:szCs w:val="16"/>
        </w:rPr>
        <w:t>climáticos</w:t>
      </w:r>
      <w:proofErr w:type="spellEnd"/>
      <w:r>
        <w:rPr>
          <w:rFonts w:ascii="Montserrat" w:eastAsia="Montserrat" w:hAnsi="Montserrat" w:cs="Montserrat"/>
          <w:i/>
          <w:sz w:val="16"/>
          <w:szCs w:val="16"/>
        </w:rPr>
        <w:t xml:space="preserve"> para el 2040. </w:t>
      </w:r>
    </w:p>
    <w:p w:rsidR="005521A3" w:rsidRDefault="00000000">
      <w:pPr>
        <w:spacing w:line="240" w:lineRule="auto"/>
        <w:rPr>
          <w:rFonts w:ascii="Montserrat" w:eastAsia="Montserrat" w:hAnsi="Montserrat" w:cs="Montserrat"/>
          <w:i/>
        </w:rPr>
      </w:pPr>
      <w:r>
        <w:rPr>
          <w:rFonts w:ascii="Montserrat" w:eastAsia="Montserrat" w:hAnsi="Montserrat" w:cs="Montserrat"/>
          <w:i/>
        </w:rPr>
        <w:t xml:space="preserve">Para </w:t>
      </w:r>
      <w:proofErr w:type="spellStart"/>
      <w:r>
        <w:rPr>
          <w:rFonts w:ascii="Montserrat" w:eastAsia="Montserrat" w:hAnsi="Montserrat" w:cs="Montserrat"/>
          <w:i/>
        </w:rPr>
        <w:t>más</w:t>
      </w:r>
      <w:proofErr w:type="spellEnd"/>
      <w:r>
        <w:rPr>
          <w:rFonts w:ascii="Montserrat" w:eastAsia="Montserrat" w:hAnsi="Montserrat" w:cs="Montserrat"/>
          <w:i/>
        </w:rPr>
        <w:t xml:space="preserve"> </w:t>
      </w:r>
      <w:proofErr w:type="spellStart"/>
      <w:r>
        <w:rPr>
          <w:rFonts w:ascii="Montserrat" w:eastAsia="Montserrat" w:hAnsi="Montserrat" w:cs="Montserrat"/>
          <w:i/>
        </w:rPr>
        <w:t>información</w:t>
      </w:r>
      <w:proofErr w:type="spellEnd"/>
      <w:r>
        <w:rPr>
          <w:rFonts w:ascii="Montserrat" w:eastAsia="Montserrat" w:hAnsi="Montserrat" w:cs="Montserrat"/>
          <w:i/>
        </w:rPr>
        <w:t xml:space="preserve">, favor de contactar a: </w:t>
      </w:r>
    </w:p>
    <w:p w:rsidR="005521A3" w:rsidRDefault="005521A3">
      <w:pPr>
        <w:spacing w:line="240" w:lineRule="auto"/>
        <w:rPr>
          <w:rFonts w:ascii="Montserrat" w:eastAsia="Montserrat" w:hAnsi="Montserrat" w:cs="Montserrat"/>
          <w:i/>
        </w:rPr>
      </w:pPr>
    </w:p>
    <w:p w:rsidR="005521A3" w:rsidRDefault="00000000">
      <w:pPr>
        <w:spacing w:line="240" w:lineRule="auto"/>
        <w:rPr>
          <w:rFonts w:ascii="Montserrat" w:eastAsia="Montserrat" w:hAnsi="Montserrat" w:cs="Montserrat"/>
          <w:b/>
          <w:i/>
        </w:rPr>
      </w:pPr>
      <w:r>
        <w:rPr>
          <w:rFonts w:ascii="Montserrat" w:eastAsia="Montserrat" w:hAnsi="Montserrat" w:cs="Montserrat"/>
          <w:b/>
          <w:i/>
        </w:rPr>
        <w:t xml:space="preserve">Rebeca </w:t>
      </w:r>
      <w:proofErr w:type="spellStart"/>
      <w:r>
        <w:rPr>
          <w:rFonts w:ascii="Montserrat" w:eastAsia="Montserrat" w:hAnsi="Montserrat" w:cs="Montserrat"/>
          <w:b/>
          <w:i/>
        </w:rPr>
        <w:t>Molho</w:t>
      </w:r>
      <w:proofErr w:type="spellEnd"/>
    </w:p>
    <w:p w:rsidR="005521A3" w:rsidRDefault="00000000">
      <w:pPr>
        <w:spacing w:line="240" w:lineRule="auto"/>
        <w:rPr>
          <w:rFonts w:ascii="Montserrat" w:eastAsia="Montserrat" w:hAnsi="Montserrat" w:cs="Montserrat"/>
          <w:b/>
          <w:i/>
        </w:rPr>
      </w:pPr>
      <w:r>
        <w:rPr>
          <w:rFonts w:ascii="Montserrat" w:eastAsia="Montserrat" w:hAnsi="Montserrat" w:cs="Montserrat"/>
          <w:b/>
          <w:i/>
        </w:rPr>
        <w:t xml:space="preserve">Gerente de Experiencia de Marca y Relaciones Públicas </w:t>
      </w:r>
    </w:p>
    <w:p w:rsidR="005521A3" w:rsidRDefault="00000000">
      <w:pPr>
        <w:spacing w:line="240" w:lineRule="auto"/>
        <w:rPr>
          <w:rFonts w:ascii="Montserrat" w:eastAsia="Montserrat" w:hAnsi="Montserrat" w:cs="Montserrat"/>
          <w:b/>
          <w:i/>
        </w:rPr>
      </w:pPr>
      <w:r>
        <w:rPr>
          <w:rFonts w:ascii="Montserrat" w:eastAsia="Montserrat" w:hAnsi="Montserrat" w:cs="Montserrat"/>
          <w:b/>
          <w:i/>
        </w:rPr>
        <w:t xml:space="preserve">Volvo Car </w:t>
      </w:r>
      <w:proofErr w:type="spellStart"/>
      <w:r>
        <w:rPr>
          <w:rFonts w:ascii="Montserrat" w:eastAsia="Montserrat" w:hAnsi="Montserrat" w:cs="Montserrat"/>
          <w:b/>
          <w:i/>
        </w:rPr>
        <w:t>México</w:t>
      </w:r>
      <w:proofErr w:type="spellEnd"/>
      <w:r>
        <w:rPr>
          <w:rFonts w:ascii="Montserrat" w:eastAsia="Montserrat" w:hAnsi="Montserrat" w:cs="Montserrat"/>
          <w:b/>
          <w:i/>
        </w:rPr>
        <w:t xml:space="preserve"> </w:t>
      </w:r>
    </w:p>
    <w:p w:rsidR="005521A3" w:rsidRDefault="00000000">
      <w:pPr>
        <w:shd w:val="clear" w:color="auto" w:fill="FFFFFF"/>
        <w:spacing w:line="240" w:lineRule="auto"/>
        <w:jc w:val="both"/>
        <w:rPr>
          <w:rFonts w:ascii="Montserrat" w:eastAsia="Montserrat" w:hAnsi="Montserrat" w:cs="Montserrat"/>
          <w:color w:val="201F1E"/>
        </w:rPr>
      </w:pPr>
      <w:hyperlink r:id="rId7">
        <w:r>
          <w:rPr>
            <w:rFonts w:ascii="Montserrat" w:eastAsia="Montserrat" w:hAnsi="Montserrat" w:cs="Montserrat"/>
            <w:color w:val="1155CC"/>
            <w:u w:val="single"/>
          </w:rPr>
          <w:t>rebeca.molho@volvocars.com</w:t>
        </w:r>
      </w:hyperlink>
    </w:p>
    <w:p w:rsidR="005521A3" w:rsidRDefault="00000000">
      <w:pPr>
        <w:shd w:val="clear" w:color="auto" w:fill="FFFFFF"/>
        <w:spacing w:line="240" w:lineRule="auto"/>
        <w:jc w:val="both"/>
        <w:rPr>
          <w:rFonts w:ascii="Montserrat" w:eastAsia="Montserrat" w:hAnsi="Montserrat" w:cs="Montserrat"/>
          <w:color w:val="201F1E"/>
        </w:rPr>
      </w:pPr>
      <w:r>
        <w:rPr>
          <w:rFonts w:ascii="Montserrat" w:eastAsia="Montserrat" w:hAnsi="Montserrat" w:cs="Montserrat"/>
          <w:color w:val="201F1E"/>
        </w:rPr>
        <w:t>+52 1 55 2504 0611</w:t>
      </w:r>
    </w:p>
    <w:p w:rsidR="005521A3" w:rsidRDefault="005521A3">
      <w:pPr>
        <w:spacing w:line="240" w:lineRule="auto"/>
        <w:rPr>
          <w:rFonts w:ascii="Montserrat" w:eastAsia="Montserrat" w:hAnsi="Montserrat" w:cs="Montserrat"/>
          <w:sz w:val="24"/>
          <w:szCs w:val="24"/>
        </w:rPr>
      </w:pPr>
    </w:p>
    <w:p w:rsidR="005521A3" w:rsidRDefault="00000000">
      <w:pPr>
        <w:shd w:val="clear" w:color="auto" w:fill="FFFFFF"/>
        <w:spacing w:line="240" w:lineRule="auto"/>
        <w:jc w:val="both"/>
        <w:rPr>
          <w:rFonts w:ascii="Montserrat" w:eastAsia="Montserrat" w:hAnsi="Montserrat" w:cs="Montserrat"/>
          <w:color w:val="201F1E"/>
        </w:rPr>
      </w:pPr>
      <w:proofErr w:type="spellStart"/>
      <w:r>
        <w:rPr>
          <w:rFonts w:ascii="Montserrat" w:eastAsia="Montserrat" w:hAnsi="Montserrat" w:cs="Montserrat"/>
          <w:b/>
          <w:color w:val="201F1E"/>
        </w:rPr>
        <w:t>Agata</w:t>
      </w:r>
      <w:proofErr w:type="spellEnd"/>
      <w:r>
        <w:rPr>
          <w:rFonts w:ascii="Montserrat" w:eastAsia="Montserrat" w:hAnsi="Montserrat" w:cs="Montserrat"/>
          <w:b/>
          <w:color w:val="201F1E"/>
        </w:rPr>
        <w:t xml:space="preserve"> Roy </w:t>
      </w:r>
      <w:proofErr w:type="spellStart"/>
      <w:r>
        <w:rPr>
          <w:rFonts w:ascii="Montserrat" w:eastAsia="Montserrat" w:hAnsi="Montserrat" w:cs="Montserrat"/>
          <w:b/>
          <w:color w:val="201F1E"/>
        </w:rPr>
        <w:t>Ocotla</w:t>
      </w:r>
      <w:proofErr w:type="spellEnd"/>
    </w:p>
    <w:p w:rsidR="005521A3" w:rsidRDefault="00000000">
      <w:pPr>
        <w:shd w:val="clear" w:color="auto" w:fill="FFFFFF"/>
        <w:spacing w:line="240" w:lineRule="auto"/>
        <w:jc w:val="both"/>
        <w:rPr>
          <w:rFonts w:ascii="Montserrat" w:eastAsia="Montserrat" w:hAnsi="Montserrat" w:cs="Montserrat"/>
          <w:b/>
          <w:color w:val="201F1E"/>
        </w:rPr>
      </w:pPr>
      <w:r>
        <w:rPr>
          <w:rFonts w:ascii="Montserrat" w:eastAsia="Montserrat" w:hAnsi="Montserrat" w:cs="Montserrat"/>
          <w:b/>
          <w:color w:val="201F1E"/>
        </w:rPr>
        <w:t>Coordinadora de Relaciones Públicas para Volvo Car México</w:t>
      </w:r>
    </w:p>
    <w:p w:rsidR="005521A3" w:rsidRPr="001F1DE3" w:rsidRDefault="00000000">
      <w:pPr>
        <w:shd w:val="clear" w:color="auto" w:fill="FFFFFF"/>
        <w:spacing w:line="240" w:lineRule="auto"/>
        <w:jc w:val="both"/>
        <w:rPr>
          <w:rFonts w:ascii="Montserrat" w:eastAsia="Montserrat" w:hAnsi="Montserrat" w:cs="Montserrat"/>
          <w:b/>
          <w:color w:val="201F1E"/>
          <w:lang w:val="en-US"/>
        </w:rPr>
      </w:pPr>
      <w:r w:rsidRPr="001F1DE3">
        <w:rPr>
          <w:rFonts w:ascii="Montserrat" w:eastAsia="Montserrat" w:hAnsi="Montserrat" w:cs="Montserrat"/>
          <w:b/>
          <w:color w:val="201F1E"/>
          <w:lang w:val="en-US"/>
        </w:rPr>
        <w:t>Band of Insiders</w:t>
      </w:r>
    </w:p>
    <w:p w:rsidR="005521A3" w:rsidRPr="001F1DE3" w:rsidRDefault="00000000">
      <w:pPr>
        <w:shd w:val="clear" w:color="auto" w:fill="FFFFFF"/>
        <w:spacing w:line="240" w:lineRule="auto"/>
        <w:jc w:val="both"/>
        <w:rPr>
          <w:rFonts w:ascii="Montserrat" w:eastAsia="Montserrat" w:hAnsi="Montserrat" w:cs="Montserrat"/>
          <w:color w:val="201F1E"/>
          <w:lang w:val="en-US"/>
        </w:rPr>
      </w:pPr>
      <w:hyperlink r:id="rId8">
        <w:r w:rsidRPr="001F1DE3">
          <w:rPr>
            <w:rFonts w:ascii="Montserrat" w:eastAsia="Montserrat" w:hAnsi="Montserrat" w:cs="Montserrat"/>
            <w:color w:val="1155CC"/>
            <w:u w:val="single"/>
            <w:lang w:val="en-US"/>
          </w:rPr>
          <w:t>agata.roy@volvocars.com</w:t>
        </w:r>
      </w:hyperlink>
    </w:p>
    <w:p w:rsidR="005521A3" w:rsidRDefault="00000000">
      <w:pPr>
        <w:shd w:val="clear" w:color="auto" w:fill="FFFFFF"/>
        <w:spacing w:line="240" w:lineRule="auto"/>
        <w:jc w:val="both"/>
        <w:rPr>
          <w:rFonts w:ascii="Montserrat" w:eastAsia="Montserrat" w:hAnsi="Montserrat" w:cs="Montserrat"/>
          <w:color w:val="201F1E"/>
        </w:rPr>
      </w:pPr>
      <w:r>
        <w:rPr>
          <w:rFonts w:ascii="Montserrat" w:eastAsia="Montserrat" w:hAnsi="Montserrat" w:cs="Montserrat"/>
          <w:color w:val="201F1E"/>
        </w:rPr>
        <w:t>+52 1 55 2524 7614</w:t>
      </w:r>
    </w:p>
    <w:p w:rsidR="005521A3" w:rsidRDefault="005521A3">
      <w:pPr>
        <w:shd w:val="clear" w:color="auto" w:fill="FFFFFF"/>
        <w:spacing w:line="240" w:lineRule="auto"/>
        <w:jc w:val="both"/>
        <w:rPr>
          <w:rFonts w:ascii="Montserrat" w:eastAsia="Montserrat" w:hAnsi="Montserrat" w:cs="Montserrat"/>
          <w:color w:val="201F1E"/>
        </w:rPr>
      </w:pPr>
    </w:p>
    <w:sectPr w:rsidR="005521A3">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0527" w:rsidRDefault="00CC0527">
      <w:pPr>
        <w:spacing w:line="240" w:lineRule="auto"/>
      </w:pPr>
      <w:r>
        <w:separator/>
      </w:r>
    </w:p>
  </w:endnote>
  <w:endnote w:type="continuationSeparator" w:id="0">
    <w:p w:rsidR="00CC0527" w:rsidRDefault="00CC05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0527" w:rsidRDefault="00CC0527">
      <w:pPr>
        <w:spacing w:line="240" w:lineRule="auto"/>
      </w:pPr>
      <w:r>
        <w:separator/>
      </w:r>
    </w:p>
  </w:footnote>
  <w:footnote w:type="continuationSeparator" w:id="0">
    <w:p w:rsidR="00CC0527" w:rsidRDefault="00CC05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21A3" w:rsidRDefault="00000000">
    <w:pPr>
      <w:tabs>
        <w:tab w:val="center" w:pos="4419"/>
        <w:tab w:val="right" w:pos="8838"/>
      </w:tabs>
      <w:spacing w:line="240" w:lineRule="auto"/>
      <w:jc w:val="center"/>
    </w:pPr>
    <w:r>
      <w:rPr>
        <w:rFonts w:ascii="Times New Roman" w:eastAsia="Times New Roman" w:hAnsi="Times New Roman" w:cs="Times New Roman"/>
        <w:noProof/>
        <w:sz w:val="24"/>
        <w:szCs w:val="24"/>
      </w:rPr>
      <w:drawing>
        <wp:inline distT="0" distB="0" distL="0" distR="0">
          <wp:extent cx="1447800" cy="438150"/>
          <wp:effectExtent l="0" t="0" r="0" b="0"/>
          <wp:docPr id="1" name="image1.png" descr="Logo de Volvo: la historia y el significado del logotipo, la marca y el  símbolo. | png, vector"/>
          <wp:cNvGraphicFramePr/>
          <a:graphic xmlns:a="http://schemas.openxmlformats.org/drawingml/2006/main">
            <a:graphicData uri="http://schemas.openxmlformats.org/drawingml/2006/picture">
              <pic:pic xmlns:pic="http://schemas.openxmlformats.org/drawingml/2006/picture">
                <pic:nvPicPr>
                  <pic:cNvPr id="0" name="image1.png" descr="Logo de Volvo: la historia y el significado del logotipo, la marca y el  símbolo. | png, vector"/>
                  <pic:cNvPicPr preferRelativeResize="0"/>
                </pic:nvPicPr>
                <pic:blipFill>
                  <a:blip r:embed="rId1"/>
                  <a:srcRect t="22025" b="24651"/>
                  <a:stretch>
                    <a:fillRect/>
                  </a:stretch>
                </pic:blipFill>
                <pic:spPr>
                  <a:xfrm>
                    <a:off x="0" y="0"/>
                    <a:ext cx="1447800" cy="4381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46F3B"/>
    <w:multiLevelType w:val="multilevel"/>
    <w:tmpl w:val="145C6B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093432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1A3"/>
    <w:rsid w:val="001F1DE3"/>
    <w:rsid w:val="005521A3"/>
    <w:rsid w:val="00CC05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docId w15:val="{D938E2E2-3CF4-1547-8F21-5C8DBB46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gata.roy@volvocars.com" TargetMode="External"/><Relationship Id="rId3" Type="http://schemas.openxmlformats.org/officeDocument/2006/relationships/settings" Target="settings.xml"/><Relationship Id="rId7" Type="http://schemas.openxmlformats.org/officeDocument/2006/relationships/hyperlink" Target="mailto:rebeca.molho@volvoca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997</Words>
  <Characters>5488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bandof_102</cp:lastModifiedBy>
  <cp:revision>2</cp:revision>
  <dcterms:created xsi:type="dcterms:W3CDTF">2023-08-31T18:50:00Z</dcterms:created>
  <dcterms:modified xsi:type="dcterms:W3CDTF">2023-08-31T18:50:00Z</dcterms:modified>
</cp:coreProperties>
</file>